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4" w:rsidRPr="00D82098" w:rsidRDefault="009E7ED4" w:rsidP="001C100E">
      <w:pPr>
        <w:pStyle w:val="NormalWeb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1C100E">
        <w:rPr>
          <w:sz w:val="28"/>
          <w:szCs w:val="28"/>
        </w:rPr>
        <w:t>. p</w:t>
      </w:r>
      <w:r w:rsidRPr="00D82098">
        <w:rPr>
          <w:sz w:val="28"/>
          <w:szCs w:val="28"/>
        </w:rPr>
        <w:t>ielikums</w:t>
      </w:r>
    </w:p>
    <w:p w:rsidR="009E7ED4" w:rsidRPr="00D82098" w:rsidRDefault="009E7ED4" w:rsidP="001C100E">
      <w:pPr>
        <w:pStyle w:val="NormalWeb"/>
        <w:spacing w:after="0" w:line="240" w:lineRule="auto"/>
        <w:jc w:val="right"/>
        <w:rPr>
          <w:sz w:val="28"/>
          <w:szCs w:val="28"/>
        </w:rPr>
      </w:pPr>
      <w:r w:rsidRPr="00D82098">
        <w:rPr>
          <w:sz w:val="28"/>
          <w:szCs w:val="28"/>
        </w:rPr>
        <w:t>Ministru kabineta</w:t>
      </w:r>
    </w:p>
    <w:p w:rsidR="001C100E" w:rsidRPr="00D64AB0" w:rsidRDefault="001C100E" w:rsidP="001C100E">
      <w:pPr>
        <w:pStyle w:val="NormalWeb"/>
        <w:spacing w:after="0" w:line="240" w:lineRule="auto"/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</w:t>
      </w:r>
      <w:r w:rsidR="00E93F5D">
        <w:rPr>
          <w:sz w:val="28"/>
          <w:szCs w:val="28"/>
        </w:rPr>
        <w:t>2. decembra</w:t>
      </w:r>
    </w:p>
    <w:p w:rsidR="001C100E" w:rsidRPr="00D64AB0" w:rsidRDefault="001C100E" w:rsidP="001C100E">
      <w:pPr>
        <w:pStyle w:val="NormalWeb"/>
        <w:spacing w:after="0" w:line="240" w:lineRule="auto"/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E93F5D">
        <w:rPr>
          <w:sz w:val="28"/>
          <w:szCs w:val="28"/>
        </w:rPr>
        <w:t>742</w:t>
      </w:r>
      <w:bookmarkStart w:id="0" w:name="_GoBack"/>
      <w:bookmarkEnd w:id="0"/>
    </w:p>
    <w:p w:rsidR="009E7ED4" w:rsidRPr="00A35DE8" w:rsidRDefault="009E7ED4" w:rsidP="000D782F">
      <w:pPr>
        <w:pStyle w:val="NormalWeb"/>
        <w:spacing w:after="0" w:line="240" w:lineRule="auto"/>
        <w:jc w:val="both"/>
        <w:rPr>
          <w:szCs w:val="28"/>
        </w:rPr>
      </w:pPr>
    </w:p>
    <w:p w:rsidR="009E7ED4" w:rsidRPr="00824194" w:rsidRDefault="009E7ED4" w:rsidP="000D782F">
      <w:pPr>
        <w:pStyle w:val="naisnod"/>
        <w:spacing w:before="0" w:after="0"/>
        <w:rPr>
          <w:sz w:val="28"/>
          <w:szCs w:val="28"/>
        </w:rPr>
      </w:pPr>
      <w:r w:rsidRPr="00824194">
        <w:rPr>
          <w:sz w:val="28"/>
          <w:szCs w:val="28"/>
        </w:rPr>
        <w:t>Apsardzes sertifikāta paraugs</w:t>
      </w:r>
    </w:p>
    <w:p w:rsidR="009E7ED4" w:rsidRPr="00FE00E9" w:rsidRDefault="009E7ED4" w:rsidP="000D782F">
      <w:pPr>
        <w:pStyle w:val="NormalWeb"/>
        <w:spacing w:after="0" w:line="240" w:lineRule="auto"/>
        <w:jc w:val="both"/>
        <w:rPr>
          <w:szCs w:val="28"/>
        </w:rPr>
      </w:pP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b/>
          <w:bCs/>
          <w:sz w:val="28"/>
          <w:szCs w:val="24"/>
          <w:lang w:eastAsia="lv-LV"/>
        </w:rPr>
        <w:t>1. Apsardzes sertifikāta vispārīgā struktūra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Sertifikāta formāts atbilst ID-1 formātam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Garums 85,47–85,72 mm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Platums 53,92–54,03 mm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Biezums 0,76</w:t>
      </w:r>
      <w:r w:rsidR="00A563B0">
        <w:rPr>
          <w:rFonts w:ascii="Times New Roman" w:hAnsi="Times New Roman"/>
          <w:sz w:val="28"/>
          <w:szCs w:val="24"/>
          <w:lang w:eastAsia="lv-LV"/>
        </w:rPr>
        <w:t xml:space="preserve"> </w:t>
      </w:r>
      <w:r w:rsidRPr="001C100E">
        <w:rPr>
          <w:rFonts w:ascii="Times New Roman" w:hAnsi="Times New Roman"/>
          <w:sz w:val="28"/>
          <w:szCs w:val="24"/>
          <w:lang w:eastAsia="lv-LV"/>
        </w:rPr>
        <w:t>±</w:t>
      </w:r>
      <w:r w:rsidR="00A563B0">
        <w:rPr>
          <w:rFonts w:ascii="Times New Roman" w:hAnsi="Times New Roman"/>
          <w:sz w:val="28"/>
          <w:szCs w:val="24"/>
          <w:lang w:eastAsia="lv-LV"/>
        </w:rPr>
        <w:t xml:space="preserve"> </w:t>
      </w:r>
      <w:r w:rsidRPr="001C100E">
        <w:rPr>
          <w:rFonts w:ascii="Times New Roman" w:hAnsi="Times New Roman"/>
          <w:sz w:val="28"/>
          <w:szCs w:val="24"/>
          <w:lang w:eastAsia="lv-LV"/>
        </w:rPr>
        <w:t>0,08 mm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Stūra noapaļojuma rādiuss 3,18</w:t>
      </w:r>
      <w:r w:rsidR="00A563B0">
        <w:rPr>
          <w:rFonts w:ascii="Times New Roman" w:hAnsi="Times New Roman"/>
          <w:sz w:val="28"/>
          <w:szCs w:val="24"/>
          <w:lang w:eastAsia="lv-LV"/>
        </w:rPr>
        <w:t xml:space="preserve"> </w:t>
      </w:r>
      <w:r w:rsidRPr="001C100E">
        <w:rPr>
          <w:rFonts w:ascii="Times New Roman" w:hAnsi="Times New Roman"/>
          <w:sz w:val="28"/>
          <w:szCs w:val="24"/>
          <w:lang w:eastAsia="lv-LV"/>
        </w:rPr>
        <w:t>±</w:t>
      </w:r>
      <w:r w:rsidR="00A563B0">
        <w:rPr>
          <w:rFonts w:ascii="Times New Roman" w:hAnsi="Times New Roman"/>
          <w:sz w:val="28"/>
          <w:szCs w:val="24"/>
          <w:lang w:eastAsia="lv-LV"/>
        </w:rPr>
        <w:t xml:space="preserve"> </w:t>
      </w:r>
      <w:r w:rsidRPr="001C100E">
        <w:rPr>
          <w:rFonts w:ascii="Times New Roman" w:hAnsi="Times New Roman"/>
          <w:sz w:val="28"/>
          <w:szCs w:val="24"/>
          <w:lang w:eastAsia="lv-LV"/>
        </w:rPr>
        <w:t>0,30 mm</w:t>
      </w:r>
    </w:p>
    <w:p w:rsidR="009E7ED4" w:rsidRPr="001C100E" w:rsidRDefault="009E7ED4" w:rsidP="000D7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 xml:space="preserve">Sertifikātam tiek izmantota polivinilhlorīda (PVC) daudzslāņu laminēta karte. </w:t>
      </w:r>
      <w:r w:rsidRPr="001C100E">
        <w:rPr>
          <w:rFonts w:ascii="Times New Roman" w:hAnsi="Times New Roman"/>
          <w:sz w:val="28"/>
          <w:szCs w:val="24"/>
        </w:rPr>
        <w:t xml:space="preserve">Kartes virsma – pulēti gluda, piemērota personalizācijai ar krāsu sublimācijas un krāsu termiskās pārneses printeri. </w:t>
      </w:r>
    </w:p>
    <w:p w:rsidR="000D782F" w:rsidRPr="00FE00E9" w:rsidRDefault="000D782F" w:rsidP="000D782F">
      <w:pPr>
        <w:pStyle w:val="NormalWeb"/>
        <w:spacing w:after="0" w:line="240" w:lineRule="auto"/>
        <w:jc w:val="both"/>
        <w:rPr>
          <w:szCs w:val="28"/>
        </w:rPr>
      </w:pP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b/>
          <w:bCs/>
          <w:sz w:val="28"/>
          <w:szCs w:val="24"/>
          <w:lang w:eastAsia="lv-LV"/>
        </w:rPr>
        <w:t>2. Apsardzes sertifikāta averss</w:t>
      </w:r>
      <w:r w:rsidRPr="001C100E">
        <w:rPr>
          <w:rFonts w:ascii="Times New Roman" w:hAnsi="Times New Roman"/>
          <w:sz w:val="28"/>
          <w:szCs w:val="24"/>
          <w:lang w:eastAsia="lv-LV"/>
        </w:rPr>
        <w:t xml:space="preserve"> (1</w:t>
      </w:r>
      <w:r w:rsidR="001C100E" w:rsidRPr="001C100E">
        <w:rPr>
          <w:rFonts w:ascii="Times New Roman" w:hAnsi="Times New Roman"/>
          <w:sz w:val="28"/>
          <w:szCs w:val="24"/>
          <w:lang w:eastAsia="lv-LV"/>
        </w:rPr>
        <w:t>. a</w:t>
      </w:r>
      <w:r w:rsidRPr="001C100E">
        <w:rPr>
          <w:rFonts w:ascii="Times New Roman" w:hAnsi="Times New Roman"/>
          <w:sz w:val="28"/>
          <w:szCs w:val="24"/>
          <w:lang w:eastAsia="lv-LV"/>
        </w:rPr>
        <w:t>ttēls)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Vizuāli redzamais teksts sertifikāta aversā: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 xml:space="preserve">Uz dzeltenās joslas </w:t>
      </w:r>
      <w:r w:rsidRPr="00A563B0">
        <w:rPr>
          <w:rFonts w:ascii="Times New Roman" w:hAnsi="Times New Roman"/>
          <w:i/>
          <w:sz w:val="28"/>
          <w:szCs w:val="24"/>
        </w:rPr>
        <w:t>Pant 123</w:t>
      </w:r>
      <w:r w:rsidRPr="001C100E">
        <w:rPr>
          <w:rFonts w:ascii="Times New Roman" w:hAnsi="Times New Roman"/>
          <w:sz w:val="28"/>
          <w:szCs w:val="24"/>
        </w:rPr>
        <w:t xml:space="preserve"> uzraksts:</w:t>
      </w:r>
    </w:p>
    <w:p w:rsidR="009E7ED4" w:rsidRPr="001C100E" w:rsidRDefault="001C100E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"</w:t>
      </w:r>
      <w:r w:rsidR="009E7ED4" w:rsidRPr="001C100E">
        <w:rPr>
          <w:rFonts w:ascii="Times New Roman" w:hAnsi="Times New Roman"/>
          <w:sz w:val="28"/>
          <w:szCs w:val="24"/>
          <w:lang w:eastAsia="lv-LV"/>
        </w:rPr>
        <w:t>Latvijas Republika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APSARDZES SERTIFIKĀTS</w:t>
      </w:r>
      <w:r w:rsidR="001C100E" w:rsidRPr="001C100E">
        <w:rPr>
          <w:rFonts w:ascii="Times New Roman" w:hAnsi="Times New Roman"/>
          <w:sz w:val="28"/>
          <w:szCs w:val="24"/>
          <w:lang w:eastAsia="lv-LV"/>
        </w:rPr>
        <w:t>"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1. Vārds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2. UZVĀRDS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3. Personas kods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4. Izdošanas datums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5. Derīguma termiņš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6. Izdevējiestāde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 xml:space="preserve">7. Sertifikāta </w:t>
      </w:r>
      <w:r w:rsidR="00A35DE8">
        <w:rPr>
          <w:rFonts w:ascii="Times New Roman" w:hAnsi="Times New Roman"/>
          <w:sz w:val="28"/>
          <w:szCs w:val="24"/>
          <w:lang w:eastAsia="lv-LV"/>
        </w:rPr>
        <w:t>numurs</w:t>
      </w:r>
      <w:r w:rsidRPr="001C100E">
        <w:rPr>
          <w:rFonts w:ascii="Times New Roman" w:hAnsi="Times New Roman"/>
          <w:sz w:val="28"/>
          <w:szCs w:val="24"/>
          <w:lang w:eastAsia="lv-LV"/>
        </w:rPr>
        <w:t xml:space="preserve"> (burtu un ciparu kombinācija)</w:t>
      </w:r>
    </w:p>
    <w:p w:rsidR="009E7ED4" w:rsidRPr="001C100E" w:rsidRDefault="009E7ED4" w:rsidP="000D782F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Personas sejas attēls</w:t>
      </w:r>
    </w:p>
    <w:p w:rsidR="000D782F" w:rsidRPr="00FE00E9" w:rsidRDefault="000D782F" w:rsidP="000D782F">
      <w:pPr>
        <w:pStyle w:val="NormalWeb"/>
        <w:spacing w:after="0" w:line="240" w:lineRule="auto"/>
        <w:jc w:val="both"/>
        <w:rPr>
          <w:szCs w:val="28"/>
        </w:rPr>
      </w:pPr>
    </w:p>
    <w:p w:rsidR="00A35DE8" w:rsidRPr="00A35DE8" w:rsidRDefault="00A35DE8" w:rsidP="00A35DE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915" w:type="dxa"/>
        <w:jc w:val="center"/>
        <w:tblInd w:w="-1139" w:type="dxa"/>
        <w:tblLayout w:type="fixed"/>
        <w:tblLook w:val="00A0"/>
      </w:tblPr>
      <w:tblGrid>
        <w:gridCol w:w="5387"/>
        <w:gridCol w:w="5528"/>
      </w:tblGrid>
      <w:tr w:rsidR="00A35DE8" w:rsidRPr="006813E3" w:rsidTr="00A35DE8">
        <w:trPr>
          <w:jc w:val="center"/>
        </w:trPr>
        <w:tc>
          <w:tcPr>
            <w:tcW w:w="5387" w:type="dxa"/>
          </w:tcPr>
          <w:p w:rsidR="00A35DE8" w:rsidRPr="006813E3" w:rsidRDefault="002B56F2" w:rsidP="0020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E3">
              <w:rPr>
                <w:rFonts w:ascii="Times New Roman" w:hAnsi="Times New Roman"/>
                <w:sz w:val="24"/>
                <w:szCs w:val="24"/>
              </w:rPr>
              <w:t xml:space="preserve">Nepersonalizēts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813E3">
              <w:rPr>
                <w:rFonts w:ascii="Times New Roman" w:hAnsi="Times New Roman"/>
                <w:sz w:val="24"/>
                <w:szCs w:val="24"/>
              </w:rPr>
              <w:t>psardzes sertifikāts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</w:t>
            </w:r>
            <w:r w:rsidR="00A35DE8" w:rsidRPr="006813E3">
              <w:rPr>
                <w:rFonts w:ascii="Times New Roman" w:hAnsi="Times New Roman"/>
                <w:sz w:val="24"/>
                <w:szCs w:val="24"/>
              </w:rPr>
              <w:t>araugs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35DE8" w:rsidRPr="0068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DE8" w:rsidRPr="00A35DE8" w:rsidRDefault="00A35DE8" w:rsidP="0020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35DE8" w:rsidRPr="006813E3" w:rsidRDefault="00A35DE8" w:rsidP="0020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E3">
              <w:rPr>
                <w:rFonts w:eastAsia="Times New Roman"/>
              </w:rPr>
              <w:object w:dxaOrig="447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45pt;height:167.75pt" o:ole="">
                  <v:imagedata r:id="rId7" o:title=""/>
                </v:shape>
                <o:OLEObject Type="Embed" ProgID="PBrush" ShapeID="_x0000_i1025" DrawAspect="Content" ObjectID="_1479711716" r:id="rId8"/>
              </w:object>
            </w:r>
          </w:p>
        </w:tc>
        <w:tc>
          <w:tcPr>
            <w:tcW w:w="5528" w:type="dxa"/>
          </w:tcPr>
          <w:p w:rsidR="00A35DE8" w:rsidRPr="006813E3" w:rsidRDefault="00A35DE8" w:rsidP="0020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E3">
              <w:rPr>
                <w:rFonts w:ascii="Times New Roman" w:hAnsi="Times New Roman"/>
                <w:sz w:val="24"/>
                <w:szCs w:val="24"/>
              </w:rPr>
              <w:t xml:space="preserve">Personalizēts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813E3">
              <w:rPr>
                <w:rFonts w:ascii="Times New Roman" w:hAnsi="Times New Roman"/>
                <w:sz w:val="24"/>
                <w:szCs w:val="24"/>
              </w:rPr>
              <w:t>psardzes sertifikāts</w:t>
            </w:r>
            <w:r w:rsidR="002B56F2">
              <w:rPr>
                <w:rFonts w:ascii="Times New Roman" w:hAnsi="Times New Roman"/>
                <w:sz w:val="24"/>
                <w:szCs w:val="24"/>
              </w:rPr>
              <w:t xml:space="preserve"> (p</w:t>
            </w:r>
            <w:r w:rsidR="002B56F2" w:rsidRPr="006813E3">
              <w:rPr>
                <w:rFonts w:ascii="Times New Roman" w:hAnsi="Times New Roman"/>
                <w:sz w:val="24"/>
                <w:szCs w:val="24"/>
              </w:rPr>
              <w:t>araugs</w:t>
            </w:r>
            <w:r w:rsidR="002B56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5DE8" w:rsidRPr="00A35DE8" w:rsidRDefault="00A35DE8" w:rsidP="0020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35DE8" w:rsidRPr="006813E3" w:rsidRDefault="00A35DE8" w:rsidP="0020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object w:dxaOrig="6660" w:dyaOrig="4215">
                <v:shape id="_x0000_i1026" type="#_x0000_t75" style="width:262.85pt;height:166.4pt" o:ole="">
                  <v:imagedata r:id="rId9" o:title=""/>
                </v:shape>
                <o:OLEObject Type="Embed" ProgID="PBrush" ShapeID="_x0000_i1026" DrawAspect="Content" ObjectID="_1479711717" r:id="rId10"/>
              </w:object>
            </w:r>
          </w:p>
        </w:tc>
      </w:tr>
    </w:tbl>
    <w:p w:rsidR="00A35DE8" w:rsidRPr="00F94A49" w:rsidRDefault="00A35DE8" w:rsidP="00A35D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F94A49">
        <w:rPr>
          <w:rFonts w:ascii="Times New Roman" w:hAnsi="Times New Roman"/>
          <w:sz w:val="24"/>
          <w:szCs w:val="24"/>
          <w:lang w:eastAsia="lv-LV"/>
        </w:rPr>
        <w:t>1</w:t>
      </w:r>
      <w:r>
        <w:rPr>
          <w:rFonts w:ascii="Times New Roman" w:hAnsi="Times New Roman"/>
          <w:sz w:val="24"/>
          <w:szCs w:val="24"/>
          <w:lang w:eastAsia="lv-LV"/>
        </w:rPr>
        <w:t>. a</w:t>
      </w:r>
      <w:r w:rsidRPr="00F94A49">
        <w:rPr>
          <w:rFonts w:ascii="Times New Roman" w:hAnsi="Times New Roman"/>
          <w:sz w:val="24"/>
          <w:szCs w:val="24"/>
          <w:lang w:eastAsia="lv-LV"/>
        </w:rPr>
        <w:t>ttēls</w:t>
      </w:r>
    </w:p>
    <w:p w:rsidR="000D782F" w:rsidRPr="00FE00E9" w:rsidRDefault="000D782F" w:rsidP="000D782F">
      <w:pPr>
        <w:pStyle w:val="NormalWeb"/>
        <w:spacing w:after="0" w:line="240" w:lineRule="auto"/>
        <w:jc w:val="both"/>
        <w:rPr>
          <w:szCs w:val="28"/>
        </w:rPr>
      </w:pPr>
    </w:p>
    <w:p w:rsidR="000D782F" w:rsidRPr="001C100E" w:rsidRDefault="000D782F" w:rsidP="000D78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  <w:lang w:eastAsia="lv-LV"/>
        </w:rPr>
      </w:pPr>
      <w:r w:rsidRPr="001C100E">
        <w:rPr>
          <w:rFonts w:ascii="Times New Roman" w:hAnsi="Times New Roman"/>
          <w:b/>
          <w:sz w:val="28"/>
          <w:szCs w:val="24"/>
          <w:lang w:eastAsia="lv-LV"/>
        </w:rPr>
        <w:t>Pretviltošanas elementi apliecības aversā</w:t>
      </w:r>
    </w:p>
    <w:p w:rsidR="000D782F" w:rsidRPr="001C100E" w:rsidRDefault="000D782F" w:rsidP="000D7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 xml:space="preserve">Smalku līniju pretkopēšanas un pretviltošanas raksts, ar mazo valsts ģerboni fonā divās </w:t>
      </w:r>
      <w:r w:rsidRPr="001C100E">
        <w:rPr>
          <w:rFonts w:ascii="Times New Roman" w:hAnsi="Times New Roman"/>
          <w:i/>
          <w:iCs/>
          <w:sz w:val="28"/>
          <w:szCs w:val="24"/>
          <w:lang w:eastAsia="lv-LV"/>
        </w:rPr>
        <w:t>Pantone</w:t>
      </w:r>
      <w:r w:rsidRPr="001C100E">
        <w:rPr>
          <w:rFonts w:ascii="Times New Roman" w:hAnsi="Times New Roman"/>
          <w:sz w:val="28"/>
          <w:szCs w:val="24"/>
          <w:lang w:eastAsia="lv-LV"/>
        </w:rPr>
        <w:t xml:space="preserve"> krāsās </w:t>
      </w:r>
      <w:r>
        <w:rPr>
          <w:rFonts w:ascii="Times New Roman" w:hAnsi="Times New Roman"/>
          <w:sz w:val="28"/>
          <w:szCs w:val="24"/>
          <w:lang w:eastAsia="lv-LV"/>
        </w:rPr>
        <w:t xml:space="preserve">– </w:t>
      </w:r>
      <w:r w:rsidRPr="00A563B0">
        <w:rPr>
          <w:rFonts w:ascii="Times New Roman" w:hAnsi="Times New Roman"/>
          <w:i/>
          <w:sz w:val="28"/>
          <w:szCs w:val="24"/>
        </w:rPr>
        <w:t>Pant CoolGray</w:t>
      </w:r>
      <w:r w:rsidRPr="001C100E">
        <w:rPr>
          <w:rFonts w:ascii="Times New Roman" w:hAnsi="Times New Roman"/>
          <w:sz w:val="28"/>
          <w:szCs w:val="24"/>
        </w:rPr>
        <w:t xml:space="preserve">, </w:t>
      </w:r>
      <w:r w:rsidRPr="00A563B0">
        <w:rPr>
          <w:rFonts w:ascii="Times New Roman" w:hAnsi="Times New Roman"/>
          <w:i/>
          <w:sz w:val="28"/>
          <w:szCs w:val="24"/>
        </w:rPr>
        <w:t>Pant 559</w:t>
      </w:r>
      <w:r w:rsidRPr="001C100E">
        <w:rPr>
          <w:rFonts w:ascii="Times New Roman" w:hAnsi="Times New Roman"/>
          <w:sz w:val="28"/>
          <w:szCs w:val="24"/>
        </w:rPr>
        <w:t>.</w:t>
      </w:r>
    </w:p>
    <w:p w:rsidR="000D782F" w:rsidRPr="001C100E" w:rsidRDefault="000D782F" w:rsidP="000D7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Mikrodrukas līnija ar mikrotekstu "LATVIJAS REPUBLIKA VALSTS POLICIJA".</w:t>
      </w:r>
    </w:p>
    <w:p w:rsidR="000D782F" w:rsidRPr="001C100E" w:rsidRDefault="000D782F" w:rsidP="000D7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Fona apdruka integrēta sejas attēlā, izmantojot vektoru līnijas bez rastra.</w:t>
      </w:r>
    </w:p>
    <w:p w:rsidR="000D782F" w:rsidRDefault="000D782F" w:rsidP="000D7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Caurspīdīga, pēc laminēšanas uzstrādājama aizsargplēve, kura nodrošina sertifikāta personalizācijas datu paaugstinātu mehānisko un pretviltošanas aizsardzību.</w:t>
      </w:r>
    </w:p>
    <w:p w:rsidR="000D782F" w:rsidRPr="00FE00E9" w:rsidRDefault="000D782F" w:rsidP="000D782F">
      <w:pPr>
        <w:pStyle w:val="NormalWeb"/>
        <w:spacing w:after="0" w:line="240" w:lineRule="auto"/>
        <w:jc w:val="both"/>
        <w:rPr>
          <w:szCs w:val="28"/>
        </w:rPr>
      </w:pP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b/>
          <w:bCs/>
          <w:sz w:val="28"/>
          <w:szCs w:val="24"/>
          <w:lang w:eastAsia="lv-LV"/>
        </w:rPr>
        <w:t>3. Apsardzes sertifikāta reverss</w:t>
      </w:r>
      <w:r w:rsidRPr="001C100E">
        <w:rPr>
          <w:rFonts w:ascii="Times New Roman" w:hAnsi="Times New Roman"/>
          <w:sz w:val="28"/>
          <w:szCs w:val="24"/>
          <w:lang w:eastAsia="lv-LV"/>
        </w:rPr>
        <w:t xml:space="preserve"> (2</w:t>
      </w:r>
      <w:r w:rsidR="001C100E" w:rsidRPr="001C100E">
        <w:rPr>
          <w:rFonts w:ascii="Times New Roman" w:hAnsi="Times New Roman"/>
          <w:sz w:val="28"/>
          <w:szCs w:val="24"/>
          <w:lang w:eastAsia="lv-LV"/>
        </w:rPr>
        <w:t>. a</w:t>
      </w:r>
      <w:r w:rsidRPr="001C100E">
        <w:rPr>
          <w:rFonts w:ascii="Times New Roman" w:hAnsi="Times New Roman"/>
          <w:sz w:val="28"/>
          <w:szCs w:val="24"/>
          <w:lang w:eastAsia="lv-LV"/>
        </w:rPr>
        <w:t>ttēls)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Vizuāli redzamais teksts sertifikāta reversā:</w:t>
      </w:r>
    </w:p>
    <w:p w:rsidR="009E7ED4" w:rsidRPr="001C100E" w:rsidRDefault="001C100E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"</w:t>
      </w:r>
      <w:r w:rsidR="009E7ED4" w:rsidRPr="001C100E">
        <w:rPr>
          <w:rFonts w:ascii="Times New Roman" w:hAnsi="Times New Roman"/>
          <w:sz w:val="28"/>
          <w:szCs w:val="24"/>
          <w:lang w:eastAsia="lv-LV"/>
        </w:rPr>
        <w:t xml:space="preserve">Republic of Latvia 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 xml:space="preserve">SECURITY GUARD CERTIFICATE </w:t>
      </w:r>
      <w:r w:rsidR="001C100E" w:rsidRPr="001C100E">
        <w:rPr>
          <w:rFonts w:ascii="Times New Roman" w:hAnsi="Times New Roman"/>
          <w:sz w:val="28"/>
          <w:szCs w:val="24"/>
          <w:lang w:eastAsia="lv-LV"/>
        </w:rPr>
        <w:t>"</w:t>
      </w:r>
    </w:p>
    <w:p w:rsidR="009E7ED4" w:rsidRPr="001C100E" w:rsidRDefault="00A563B0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 xml:space="preserve">1.–7. </w:t>
      </w:r>
      <w:r>
        <w:rPr>
          <w:rFonts w:ascii="Times New Roman" w:hAnsi="Times New Roman"/>
          <w:sz w:val="28"/>
          <w:szCs w:val="24"/>
          <w:lang w:eastAsia="lv-LV"/>
        </w:rPr>
        <w:t>p</w:t>
      </w:r>
      <w:r w:rsidR="009E7ED4" w:rsidRPr="001C100E">
        <w:rPr>
          <w:rFonts w:ascii="Times New Roman" w:hAnsi="Times New Roman"/>
          <w:sz w:val="28"/>
          <w:szCs w:val="24"/>
          <w:lang w:eastAsia="lv-LV"/>
        </w:rPr>
        <w:t>ozīcij</w:t>
      </w:r>
      <w:r>
        <w:rPr>
          <w:rFonts w:ascii="Times New Roman" w:hAnsi="Times New Roman"/>
          <w:sz w:val="28"/>
          <w:szCs w:val="24"/>
          <w:lang w:eastAsia="lv-LV"/>
        </w:rPr>
        <w:t>as</w:t>
      </w:r>
      <w:r w:rsidR="009E7ED4" w:rsidRPr="001C100E">
        <w:rPr>
          <w:rFonts w:ascii="Times New Roman" w:hAnsi="Times New Roman"/>
          <w:sz w:val="28"/>
          <w:szCs w:val="24"/>
          <w:lang w:eastAsia="lv-LV"/>
        </w:rPr>
        <w:t xml:space="preserve"> atšifrējums angļu valodā: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1. Name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2. Surname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3. Personal ID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4. Issue date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5. Validity date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 xml:space="preserve">6. Authority 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 xml:space="preserve">7. Certificate number </w:t>
      </w:r>
    </w:p>
    <w:p w:rsidR="000D782F" w:rsidRPr="000D782F" w:rsidRDefault="000D782F" w:rsidP="000D782F">
      <w:pPr>
        <w:pStyle w:val="NormalWeb"/>
        <w:spacing w:after="0" w:line="240" w:lineRule="auto"/>
        <w:jc w:val="both"/>
        <w:rPr>
          <w:sz w:val="10"/>
          <w:szCs w:val="10"/>
        </w:rPr>
      </w:pPr>
    </w:p>
    <w:p w:rsidR="000D782F" w:rsidRDefault="00BC76AB" w:rsidP="000D78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3373120" cy="20961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2F" w:rsidRDefault="000D782F" w:rsidP="000D78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F94A49">
        <w:rPr>
          <w:rFonts w:ascii="Times New Roman" w:hAnsi="Times New Roman"/>
          <w:sz w:val="24"/>
          <w:szCs w:val="24"/>
          <w:lang w:eastAsia="lv-LV"/>
        </w:rPr>
        <w:t>2</w:t>
      </w:r>
      <w:r>
        <w:rPr>
          <w:rFonts w:ascii="Times New Roman" w:hAnsi="Times New Roman"/>
          <w:sz w:val="24"/>
          <w:szCs w:val="24"/>
          <w:lang w:eastAsia="lv-LV"/>
        </w:rPr>
        <w:t>. a</w:t>
      </w:r>
      <w:r w:rsidRPr="00F94A49">
        <w:rPr>
          <w:rFonts w:ascii="Times New Roman" w:hAnsi="Times New Roman"/>
          <w:sz w:val="24"/>
          <w:szCs w:val="24"/>
          <w:lang w:eastAsia="lv-LV"/>
        </w:rPr>
        <w:t>ttēls</w:t>
      </w:r>
    </w:p>
    <w:p w:rsidR="000D782F" w:rsidRPr="00FE00E9" w:rsidRDefault="000D782F" w:rsidP="000D782F">
      <w:pPr>
        <w:pStyle w:val="NormalWeb"/>
        <w:spacing w:after="0" w:line="240" w:lineRule="auto"/>
        <w:jc w:val="both"/>
        <w:rPr>
          <w:szCs w:val="28"/>
        </w:rPr>
      </w:pP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  <w:lang w:eastAsia="lv-LV"/>
        </w:rPr>
      </w:pPr>
      <w:r w:rsidRPr="001C100E">
        <w:rPr>
          <w:rFonts w:ascii="Times New Roman" w:hAnsi="Times New Roman"/>
          <w:b/>
          <w:sz w:val="28"/>
          <w:szCs w:val="24"/>
          <w:lang w:eastAsia="lv-LV"/>
        </w:rPr>
        <w:t>Pretviltošanas elementi apliecības reversā</w:t>
      </w:r>
    </w:p>
    <w:p w:rsidR="009E7ED4" w:rsidRPr="001C100E" w:rsidRDefault="009E7ED4" w:rsidP="001C1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>Smalku līniju pretkopēšanas un pretviltošanas raks</w:t>
      </w:r>
      <w:r w:rsidR="00A563B0">
        <w:rPr>
          <w:rFonts w:ascii="Times New Roman" w:hAnsi="Times New Roman"/>
          <w:sz w:val="28"/>
          <w:szCs w:val="24"/>
          <w:lang w:eastAsia="lv-LV"/>
        </w:rPr>
        <w:t xml:space="preserve">ts ar mazo valsts ģerboni fonā </w:t>
      </w:r>
      <w:r w:rsidRPr="001C100E">
        <w:rPr>
          <w:rFonts w:ascii="Times New Roman" w:hAnsi="Times New Roman"/>
          <w:sz w:val="28"/>
          <w:szCs w:val="24"/>
          <w:lang w:eastAsia="lv-LV"/>
        </w:rPr>
        <w:t xml:space="preserve">divās </w:t>
      </w:r>
      <w:r w:rsidRPr="001C100E">
        <w:rPr>
          <w:rFonts w:ascii="Times New Roman" w:hAnsi="Times New Roman"/>
          <w:i/>
          <w:iCs/>
          <w:sz w:val="28"/>
          <w:szCs w:val="24"/>
          <w:lang w:eastAsia="lv-LV"/>
        </w:rPr>
        <w:t>Pantone</w:t>
      </w:r>
      <w:r w:rsidRPr="001C100E">
        <w:rPr>
          <w:rFonts w:ascii="Times New Roman" w:hAnsi="Times New Roman"/>
          <w:sz w:val="28"/>
          <w:szCs w:val="24"/>
          <w:lang w:eastAsia="lv-LV"/>
        </w:rPr>
        <w:t xml:space="preserve"> krāsās </w:t>
      </w:r>
      <w:r w:rsidR="00A35DE8">
        <w:rPr>
          <w:rFonts w:ascii="Times New Roman" w:hAnsi="Times New Roman"/>
          <w:sz w:val="28"/>
          <w:szCs w:val="24"/>
          <w:lang w:eastAsia="lv-LV"/>
        </w:rPr>
        <w:t xml:space="preserve">– </w:t>
      </w:r>
      <w:r w:rsidRPr="00A35DE8">
        <w:rPr>
          <w:rFonts w:ascii="Times New Roman" w:hAnsi="Times New Roman"/>
          <w:i/>
          <w:sz w:val="28"/>
          <w:szCs w:val="24"/>
        </w:rPr>
        <w:t>Pant CoolGray</w:t>
      </w:r>
      <w:r w:rsidRPr="001C100E">
        <w:rPr>
          <w:rFonts w:ascii="Times New Roman" w:hAnsi="Times New Roman"/>
          <w:sz w:val="28"/>
          <w:szCs w:val="24"/>
        </w:rPr>
        <w:t xml:space="preserve">, </w:t>
      </w:r>
      <w:r w:rsidRPr="00A35DE8">
        <w:rPr>
          <w:rFonts w:ascii="Times New Roman" w:hAnsi="Times New Roman"/>
          <w:i/>
          <w:sz w:val="28"/>
          <w:szCs w:val="24"/>
        </w:rPr>
        <w:t>Pant 559</w:t>
      </w:r>
      <w:r w:rsidRPr="001C100E">
        <w:rPr>
          <w:rFonts w:ascii="Times New Roman" w:hAnsi="Times New Roman"/>
          <w:sz w:val="28"/>
          <w:szCs w:val="24"/>
        </w:rPr>
        <w:t>.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 xml:space="preserve">Teksts </w:t>
      </w:r>
      <w:r w:rsidR="001C100E" w:rsidRPr="001C100E">
        <w:rPr>
          <w:rFonts w:ascii="Times New Roman" w:hAnsi="Times New Roman"/>
          <w:sz w:val="28"/>
          <w:szCs w:val="24"/>
          <w:lang w:eastAsia="lv-LV"/>
        </w:rPr>
        <w:t>"</w:t>
      </w:r>
      <w:r w:rsidRPr="001C100E">
        <w:rPr>
          <w:rFonts w:ascii="Times New Roman" w:hAnsi="Times New Roman"/>
          <w:sz w:val="28"/>
          <w:szCs w:val="24"/>
          <w:lang w:eastAsia="lv-LV"/>
        </w:rPr>
        <w:t>APSARDZES SERTIFIKĀTS</w:t>
      </w:r>
      <w:r w:rsidR="001C100E" w:rsidRPr="001C100E">
        <w:rPr>
          <w:rFonts w:ascii="Times New Roman" w:hAnsi="Times New Roman"/>
          <w:sz w:val="28"/>
          <w:szCs w:val="24"/>
          <w:lang w:eastAsia="lv-LV"/>
        </w:rPr>
        <w:t>"</w:t>
      </w:r>
      <w:r w:rsidRPr="001C100E">
        <w:rPr>
          <w:rFonts w:ascii="Times New Roman" w:hAnsi="Times New Roman"/>
          <w:sz w:val="28"/>
          <w:szCs w:val="24"/>
          <w:lang w:eastAsia="lv-LV"/>
        </w:rPr>
        <w:t xml:space="preserve"> pa diagonāli UV lakā.</w:t>
      </w:r>
    </w:p>
    <w:p w:rsidR="009E7ED4" w:rsidRPr="001C100E" w:rsidRDefault="009E7ED4" w:rsidP="001C100E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  <w:r w:rsidRPr="001C100E">
        <w:rPr>
          <w:rFonts w:ascii="Times New Roman" w:hAnsi="Times New Roman"/>
          <w:sz w:val="28"/>
          <w:szCs w:val="24"/>
          <w:lang w:eastAsia="lv-LV"/>
        </w:rPr>
        <w:t xml:space="preserve">Mikrodrukas līnija ar </w:t>
      </w:r>
      <w:r w:rsidR="00C810F7">
        <w:rPr>
          <w:rFonts w:ascii="Times New Roman" w:hAnsi="Times New Roman"/>
          <w:sz w:val="28"/>
          <w:szCs w:val="24"/>
          <w:lang w:eastAsia="lv-LV"/>
        </w:rPr>
        <w:t>mikro</w:t>
      </w:r>
      <w:r w:rsidRPr="001C100E">
        <w:rPr>
          <w:rFonts w:ascii="Times New Roman" w:hAnsi="Times New Roman"/>
          <w:sz w:val="28"/>
          <w:szCs w:val="24"/>
          <w:lang w:eastAsia="lv-LV"/>
        </w:rPr>
        <w:t xml:space="preserve">tekstu </w:t>
      </w:r>
      <w:r w:rsidR="001C100E" w:rsidRPr="001C100E">
        <w:rPr>
          <w:rFonts w:ascii="Times New Roman" w:hAnsi="Times New Roman"/>
          <w:sz w:val="28"/>
          <w:szCs w:val="24"/>
          <w:lang w:eastAsia="lv-LV"/>
        </w:rPr>
        <w:t>"</w:t>
      </w:r>
      <w:r w:rsidRPr="001C100E">
        <w:rPr>
          <w:rFonts w:ascii="Times New Roman" w:hAnsi="Times New Roman"/>
          <w:sz w:val="28"/>
          <w:szCs w:val="24"/>
          <w:lang w:eastAsia="lv-LV"/>
        </w:rPr>
        <w:t>APSARDZES SERTIFIKĀTS</w:t>
      </w:r>
      <w:r w:rsidR="001C100E" w:rsidRPr="001C100E">
        <w:rPr>
          <w:rFonts w:ascii="Times New Roman" w:hAnsi="Times New Roman"/>
          <w:sz w:val="28"/>
          <w:szCs w:val="24"/>
          <w:lang w:eastAsia="lv-LV"/>
        </w:rPr>
        <w:t>"</w:t>
      </w:r>
      <w:r w:rsidRPr="001C100E">
        <w:rPr>
          <w:rFonts w:ascii="Times New Roman" w:hAnsi="Times New Roman"/>
          <w:sz w:val="28"/>
          <w:szCs w:val="24"/>
          <w:lang w:eastAsia="lv-LV"/>
        </w:rPr>
        <w:t>.</w:t>
      </w:r>
    </w:p>
    <w:p w:rsidR="009E7ED4" w:rsidRPr="00A35DE8" w:rsidRDefault="000D782F" w:rsidP="001C100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4"/>
          <w:lang w:eastAsia="lv-LV"/>
        </w:rPr>
      </w:pPr>
      <w:r>
        <w:rPr>
          <w:rFonts w:ascii="Times New Roman" w:hAnsi="Times New Roman"/>
          <w:spacing w:val="-2"/>
          <w:sz w:val="28"/>
          <w:szCs w:val="24"/>
          <w:lang w:eastAsia="lv-LV"/>
        </w:rPr>
        <w:br w:type="page"/>
      </w:r>
      <w:r w:rsidR="009E7ED4" w:rsidRPr="00A35DE8">
        <w:rPr>
          <w:rFonts w:ascii="Times New Roman" w:hAnsi="Times New Roman"/>
          <w:spacing w:val="-2"/>
          <w:sz w:val="28"/>
          <w:szCs w:val="24"/>
          <w:lang w:eastAsia="lv-LV"/>
        </w:rPr>
        <w:lastRenderedPageBreak/>
        <w:t>Optiski mainīgs elements – metalizēta karstspiedes hologramma (3</w:t>
      </w:r>
      <w:r w:rsidR="001C100E" w:rsidRPr="00A35DE8">
        <w:rPr>
          <w:rFonts w:ascii="Times New Roman" w:hAnsi="Times New Roman"/>
          <w:spacing w:val="-2"/>
          <w:sz w:val="28"/>
          <w:szCs w:val="24"/>
          <w:lang w:eastAsia="lv-LV"/>
        </w:rPr>
        <w:t>. a</w:t>
      </w:r>
      <w:r w:rsidR="009E7ED4" w:rsidRPr="00A35DE8">
        <w:rPr>
          <w:rFonts w:ascii="Times New Roman" w:hAnsi="Times New Roman"/>
          <w:spacing w:val="-2"/>
          <w:sz w:val="28"/>
          <w:szCs w:val="24"/>
          <w:lang w:eastAsia="lv-LV"/>
        </w:rPr>
        <w:t>ttēls):</w:t>
      </w:r>
    </w:p>
    <w:p w:rsidR="009E7ED4" w:rsidRPr="001C100E" w:rsidRDefault="00A35DE8" w:rsidP="001C1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  <w:lang w:eastAsia="lv-LV"/>
        </w:rPr>
        <w:t>- i</w:t>
      </w:r>
      <w:r w:rsidR="009E7ED4" w:rsidRPr="001C100E">
        <w:rPr>
          <w:rFonts w:ascii="Times New Roman" w:hAnsi="Times New Roman"/>
          <w:sz w:val="28"/>
          <w:szCs w:val="24"/>
          <w:lang w:eastAsia="lv-LV"/>
        </w:rPr>
        <w:t>zmērs: 10 x 10 mm, stūra noapaļojums 2 mm, izgatavota no divkanālu oriģinālās hologrāfiskās drošības matricas</w:t>
      </w:r>
      <w:r>
        <w:rPr>
          <w:rFonts w:ascii="Times New Roman" w:hAnsi="Times New Roman"/>
          <w:sz w:val="28"/>
          <w:szCs w:val="24"/>
          <w:lang w:eastAsia="lv-LV"/>
        </w:rPr>
        <w:t>;</w:t>
      </w:r>
    </w:p>
    <w:p w:rsidR="009E7ED4" w:rsidRPr="001C100E" w:rsidRDefault="00A35DE8" w:rsidP="001C1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 </w:t>
      </w:r>
      <w:r w:rsidR="00A563B0">
        <w:rPr>
          <w:rFonts w:ascii="Times New Roman" w:hAnsi="Times New Roman"/>
          <w:sz w:val="28"/>
          <w:szCs w:val="24"/>
        </w:rPr>
        <w:t>1. kanāls –</w:t>
      </w:r>
      <w:r w:rsidR="009E7ED4" w:rsidRPr="001C100E">
        <w:rPr>
          <w:rFonts w:ascii="Times New Roman" w:hAnsi="Times New Roman"/>
          <w:sz w:val="28"/>
          <w:szCs w:val="24"/>
        </w:rPr>
        <w:t xml:space="preserve"> hologrammas vidū izvietots Valsts policijas logo, fons hologrāfisks, kas pārlejas visās varavīksnes krāsās, bez papildu efektiem</w:t>
      </w:r>
      <w:r>
        <w:rPr>
          <w:rFonts w:ascii="Times New Roman" w:hAnsi="Times New Roman"/>
          <w:sz w:val="28"/>
          <w:szCs w:val="24"/>
        </w:rPr>
        <w:t>;</w:t>
      </w:r>
    </w:p>
    <w:p w:rsidR="009E7ED4" w:rsidRPr="00A35DE8" w:rsidRDefault="00A35DE8" w:rsidP="001C100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4"/>
        </w:rPr>
      </w:pPr>
      <w:r w:rsidRPr="00A35DE8">
        <w:rPr>
          <w:rFonts w:ascii="Times New Roman" w:hAnsi="Times New Roman"/>
          <w:spacing w:val="-2"/>
          <w:sz w:val="28"/>
          <w:szCs w:val="24"/>
        </w:rPr>
        <w:t>- </w:t>
      </w:r>
      <w:r w:rsidR="009E7ED4" w:rsidRPr="00A35DE8">
        <w:rPr>
          <w:rFonts w:ascii="Times New Roman" w:hAnsi="Times New Roman"/>
          <w:spacing w:val="-2"/>
          <w:sz w:val="28"/>
          <w:szCs w:val="24"/>
        </w:rPr>
        <w:t xml:space="preserve">2. kanāls </w:t>
      </w:r>
      <w:r w:rsidR="00A563B0" w:rsidRPr="00A35DE8">
        <w:rPr>
          <w:rFonts w:ascii="Times New Roman" w:hAnsi="Times New Roman"/>
          <w:spacing w:val="-2"/>
          <w:sz w:val="28"/>
          <w:szCs w:val="24"/>
        </w:rPr>
        <w:t>–</w:t>
      </w:r>
      <w:r w:rsidR="009E7ED4" w:rsidRPr="00A35DE8">
        <w:rPr>
          <w:rFonts w:ascii="Times New Roman" w:hAnsi="Times New Roman"/>
          <w:spacing w:val="-2"/>
          <w:sz w:val="28"/>
          <w:szCs w:val="24"/>
        </w:rPr>
        <w:t xml:space="preserve"> hologrammas vidū izvietoti lielie burti </w:t>
      </w:r>
      <w:r w:rsidR="001C100E" w:rsidRPr="00A35DE8">
        <w:rPr>
          <w:rFonts w:ascii="Times New Roman" w:hAnsi="Times New Roman"/>
          <w:spacing w:val="-2"/>
          <w:sz w:val="28"/>
          <w:szCs w:val="24"/>
        </w:rPr>
        <w:t>"</w:t>
      </w:r>
      <w:r w:rsidR="009E7ED4" w:rsidRPr="00A35DE8">
        <w:rPr>
          <w:rFonts w:ascii="Times New Roman" w:hAnsi="Times New Roman"/>
          <w:spacing w:val="-2"/>
          <w:sz w:val="28"/>
          <w:szCs w:val="24"/>
        </w:rPr>
        <w:t>LV</w:t>
      </w:r>
      <w:r w:rsidR="001C100E" w:rsidRPr="00A35DE8">
        <w:rPr>
          <w:rFonts w:ascii="Times New Roman" w:hAnsi="Times New Roman"/>
          <w:spacing w:val="-2"/>
          <w:sz w:val="28"/>
          <w:szCs w:val="24"/>
        </w:rPr>
        <w:t>"</w:t>
      </w:r>
      <w:r w:rsidR="009E7ED4" w:rsidRPr="00A35DE8">
        <w:rPr>
          <w:rFonts w:ascii="Times New Roman" w:hAnsi="Times New Roman"/>
          <w:spacing w:val="-2"/>
          <w:sz w:val="28"/>
          <w:szCs w:val="24"/>
        </w:rPr>
        <w:t>, kuriem apkārt ierakstīta kontūra atšķirīgās krāsās, kura savukārt ir vairākkārt pavairota no lielākas uz mazāku, tād</w:t>
      </w:r>
      <w:r w:rsidRPr="00A35DE8">
        <w:rPr>
          <w:rFonts w:ascii="Times New Roman" w:hAnsi="Times New Roman"/>
          <w:spacing w:val="-2"/>
          <w:sz w:val="28"/>
          <w:szCs w:val="24"/>
        </w:rPr>
        <w:t>ējādi</w:t>
      </w:r>
      <w:r w:rsidR="009E7ED4" w:rsidRPr="00A35DE8">
        <w:rPr>
          <w:rFonts w:ascii="Times New Roman" w:hAnsi="Times New Roman"/>
          <w:spacing w:val="-2"/>
          <w:sz w:val="28"/>
          <w:szCs w:val="24"/>
        </w:rPr>
        <w:t xml:space="preserve"> ra</w:t>
      </w:r>
      <w:r w:rsidR="00A563B0" w:rsidRPr="00A35DE8">
        <w:rPr>
          <w:rFonts w:ascii="Times New Roman" w:hAnsi="Times New Roman"/>
          <w:spacing w:val="-2"/>
          <w:sz w:val="28"/>
          <w:szCs w:val="24"/>
        </w:rPr>
        <w:t>dot nelielu kustības ilūziju LV</w:t>
      </w:r>
      <w:r w:rsidR="009E7ED4" w:rsidRPr="00A35DE8">
        <w:rPr>
          <w:rFonts w:ascii="Times New Roman" w:hAnsi="Times New Roman"/>
          <w:spacing w:val="-2"/>
          <w:sz w:val="28"/>
          <w:szCs w:val="24"/>
        </w:rPr>
        <w:t xml:space="preserve"> burtiem. Katra kontūra ir atšķirīgās krāsās, lai tām būtu lielāka</w:t>
      </w:r>
      <w:r w:rsidRPr="00A35DE8">
        <w:rPr>
          <w:rFonts w:ascii="Times New Roman" w:hAnsi="Times New Roman"/>
          <w:spacing w:val="-2"/>
          <w:sz w:val="28"/>
          <w:szCs w:val="24"/>
        </w:rPr>
        <w:t xml:space="preserve"> izšķirtspēja. Hologrammas fons – spoža sudraba krāsā </w:t>
      </w:r>
      <w:r w:rsidR="009E7ED4" w:rsidRPr="00A35DE8">
        <w:rPr>
          <w:rFonts w:ascii="Times New Roman" w:hAnsi="Times New Roman"/>
          <w:spacing w:val="-2"/>
          <w:sz w:val="28"/>
          <w:szCs w:val="24"/>
        </w:rPr>
        <w:t>bez ieraksta.</w:t>
      </w:r>
      <w:r w:rsidR="009E7ED4" w:rsidRPr="00A35DE8">
        <w:rPr>
          <w:rFonts w:ascii="Times New Roman" w:hAnsi="Times New Roman"/>
          <w:noProof/>
          <w:spacing w:val="-2"/>
          <w:sz w:val="28"/>
          <w:szCs w:val="24"/>
          <w:lang w:eastAsia="lv-LV"/>
        </w:rPr>
        <w:t xml:space="preserve"> </w:t>
      </w:r>
    </w:p>
    <w:p w:rsidR="00A563B0" w:rsidRDefault="00A563B0" w:rsidP="00A563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9E7ED4" w:rsidRDefault="00BC76AB" w:rsidP="00063830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776730" cy="83693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D4" w:rsidRDefault="009E7ED4" w:rsidP="00A563B0">
      <w:pPr>
        <w:spacing w:after="0" w:line="240" w:lineRule="auto"/>
        <w:jc w:val="center"/>
        <w:rPr>
          <w:rFonts w:ascii="Times New Roman" w:hAnsi="Times New Roman"/>
        </w:rPr>
      </w:pPr>
      <w:r w:rsidRPr="00FD6B3D">
        <w:rPr>
          <w:rFonts w:ascii="Times New Roman" w:hAnsi="Times New Roman"/>
        </w:rPr>
        <w:t>3</w:t>
      </w:r>
      <w:r w:rsidR="001C100E">
        <w:rPr>
          <w:rFonts w:ascii="Times New Roman" w:hAnsi="Times New Roman"/>
        </w:rPr>
        <w:t>. a</w:t>
      </w:r>
      <w:r w:rsidRPr="00FD6B3D">
        <w:rPr>
          <w:rFonts w:ascii="Times New Roman" w:hAnsi="Times New Roman"/>
        </w:rPr>
        <w:t>ttēls</w:t>
      </w:r>
    </w:p>
    <w:p w:rsidR="009E7ED4" w:rsidRDefault="009E7ED4" w:rsidP="00A563B0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E7ED4" w:rsidRDefault="009E7ED4" w:rsidP="00A563B0">
      <w:pPr>
        <w:pStyle w:val="NormalWeb"/>
        <w:spacing w:after="0" w:line="240" w:lineRule="auto"/>
        <w:ind w:firstLine="720"/>
      </w:pPr>
    </w:p>
    <w:p w:rsidR="00A563B0" w:rsidRPr="00DC3232" w:rsidRDefault="00A563B0" w:rsidP="00A563B0">
      <w:pPr>
        <w:pStyle w:val="NormalWeb"/>
        <w:spacing w:after="0" w:line="240" w:lineRule="auto"/>
        <w:ind w:firstLine="720"/>
      </w:pPr>
    </w:p>
    <w:p w:rsidR="009E7ED4" w:rsidRPr="00DC3232" w:rsidRDefault="009E7ED4" w:rsidP="00A563B0">
      <w:pPr>
        <w:pStyle w:val="NormalWeb"/>
        <w:tabs>
          <w:tab w:val="left" w:pos="6237"/>
        </w:tabs>
        <w:spacing w:after="0" w:line="240" w:lineRule="auto"/>
        <w:ind w:firstLine="720"/>
        <w:rPr>
          <w:sz w:val="28"/>
          <w:szCs w:val="28"/>
        </w:rPr>
      </w:pPr>
      <w:r w:rsidRPr="00DC3232">
        <w:rPr>
          <w:sz w:val="28"/>
          <w:szCs w:val="28"/>
        </w:rPr>
        <w:t>Iekšlietu ministrs</w:t>
      </w:r>
      <w:r w:rsidRPr="00DC3232">
        <w:rPr>
          <w:sz w:val="28"/>
          <w:szCs w:val="28"/>
        </w:rPr>
        <w:tab/>
        <w:t>R</w:t>
      </w:r>
      <w:r w:rsidR="001C100E">
        <w:rPr>
          <w:sz w:val="28"/>
          <w:szCs w:val="28"/>
        </w:rPr>
        <w:t xml:space="preserve">ihards </w:t>
      </w:r>
      <w:r w:rsidR="00A563B0">
        <w:rPr>
          <w:sz w:val="28"/>
          <w:szCs w:val="28"/>
        </w:rPr>
        <w:t>Kozlovskis</w:t>
      </w:r>
    </w:p>
    <w:sectPr w:rsidR="009E7ED4" w:rsidRPr="00DC3232" w:rsidSect="001C100E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75" w:rsidRDefault="00471C75">
      <w:r>
        <w:separator/>
      </w:r>
    </w:p>
  </w:endnote>
  <w:endnote w:type="continuationSeparator" w:id="0">
    <w:p w:rsidR="00471C75" w:rsidRDefault="0047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0E" w:rsidRPr="001C100E" w:rsidRDefault="001C100E" w:rsidP="001C100E">
    <w:pPr>
      <w:jc w:val="both"/>
      <w:rPr>
        <w:rFonts w:ascii="Times New Roman" w:hAnsi="Times New Roman"/>
        <w:sz w:val="16"/>
        <w:szCs w:val="16"/>
      </w:rPr>
    </w:pPr>
    <w:r w:rsidRPr="001C100E">
      <w:rPr>
        <w:rFonts w:ascii="Times New Roman" w:hAnsi="Times New Roman"/>
        <w:sz w:val="16"/>
        <w:szCs w:val="16"/>
      </w:rPr>
      <w:t>N2771_4p3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0E" w:rsidRPr="001C100E" w:rsidRDefault="001C100E" w:rsidP="001C100E">
    <w:pPr>
      <w:jc w:val="both"/>
      <w:rPr>
        <w:rFonts w:ascii="Times New Roman" w:hAnsi="Times New Roman"/>
        <w:sz w:val="16"/>
        <w:szCs w:val="16"/>
      </w:rPr>
    </w:pPr>
    <w:r w:rsidRPr="001C100E">
      <w:rPr>
        <w:rFonts w:ascii="Times New Roman" w:hAnsi="Times New Roman"/>
        <w:sz w:val="16"/>
        <w:szCs w:val="16"/>
      </w:rPr>
      <w:t>N2771_4p3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75" w:rsidRDefault="00471C75">
      <w:r>
        <w:separator/>
      </w:r>
    </w:p>
  </w:footnote>
  <w:footnote w:type="continuationSeparator" w:id="0">
    <w:p w:rsidR="00471C75" w:rsidRDefault="0047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D4" w:rsidRDefault="00DD4F59" w:rsidP="003A7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E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ED4" w:rsidRDefault="009E7E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D4" w:rsidRPr="001C100E" w:rsidRDefault="00DD4F59" w:rsidP="003A7908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1C100E">
      <w:rPr>
        <w:rStyle w:val="PageNumber"/>
        <w:rFonts w:ascii="Times New Roman" w:hAnsi="Times New Roman"/>
        <w:sz w:val="24"/>
      </w:rPr>
      <w:fldChar w:fldCharType="begin"/>
    </w:r>
    <w:r w:rsidR="009E7ED4" w:rsidRPr="001C100E">
      <w:rPr>
        <w:rStyle w:val="PageNumber"/>
        <w:rFonts w:ascii="Times New Roman" w:hAnsi="Times New Roman"/>
        <w:sz w:val="24"/>
      </w:rPr>
      <w:instrText xml:space="preserve">PAGE  </w:instrText>
    </w:r>
    <w:r w:rsidRPr="001C100E">
      <w:rPr>
        <w:rStyle w:val="PageNumber"/>
        <w:rFonts w:ascii="Times New Roman" w:hAnsi="Times New Roman"/>
        <w:sz w:val="24"/>
      </w:rPr>
      <w:fldChar w:fldCharType="separate"/>
    </w:r>
    <w:r w:rsidR="00BC76AB">
      <w:rPr>
        <w:rStyle w:val="PageNumber"/>
        <w:rFonts w:ascii="Times New Roman" w:hAnsi="Times New Roman"/>
        <w:noProof/>
        <w:sz w:val="24"/>
      </w:rPr>
      <w:t>3</w:t>
    </w:r>
    <w:r w:rsidRPr="001C100E">
      <w:rPr>
        <w:rStyle w:val="PageNumber"/>
        <w:rFonts w:ascii="Times New Roman" w:hAnsi="Times New Roman"/>
        <w:sz w:val="24"/>
      </w:rPr>
      <w:fldChar w:fldCharType="end"/>
    </w:r>
  </w:p>
  <w:p w:rsidR="009E7ED4" w:rsidRDefault="009E7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803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868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DC9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BAB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261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BA4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AC9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840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607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0E8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A49"/>
    <w:rsid w:val="0000340F"/>
    <w:rsid w:val="0002227C"/>
    <w:rsid w:val="000318E4"/>
    <w:rsid w:val="00031CA5"/>
    <w:rsid w:val="00035AA9"/>
    <w:rsid w:val="000368D9"/>
    <w:rsid w:val="00037D50"/>
    <w:rsid w:val="00063830"/>
    <w:rsid w:val="000B2AAD"/>
    <w:rsid w:val="000C0B4C"/>
    <w:rsid w:val="000C586C"/>
    <w:rsid w:val="000D782F"/>
    <w:rsid w:val="000E36CF"/>
    <w:rsid w:val="000F1860"/>
    <w:rsid w:val="000F5D35"/>
    <w:rsid w:val="00103E3E"/>
    <w:rsid w:val="00111A6D"/>
    <w:rsid w:val="00127C65"/>
    <w:rsid w:val="00147DDA"/>
    <w:rsid w:val="00162CC0"/>
    <w:rsid w:val="001760EF"/>
    <w:rsid w:val="001A06F9"/>
    <w:rsid w:val="001B7041"/>
    <w:rsid w:val="001C100E"/>
    <w:rsid w:val="001C6EB4"/>
    <w:rsid w:val="001D6C06"/>
    <w:rsid w:val="001D70F1"/>
    <w:rsid w:val="0020066C"/>
    <w:rsid w:val="002073EA"/>
    <w:rsid w:val="0021609C"/>
    <w:rsid w:val="002352CE"/>
    <w:rsid w:val="00271B9E"/>
    <w:rsid w:val="00271CCD"/>
    <w:rsid w:val="00283047"/>
    <w:rsid w:val="002A65E8"/>
    <w:rsid w:val="002B3D40"/>
    <w:rsid w:val="002B56F2"/>
    <w:rsid w:val="002C17B4"/>
    <w:rsid w:val="002C4335"/>
    <w:rsid w:val="002C4A24"/>
    <w:rsid w:val="002C64B4"/>
    <w:rsid w:val="002D4C6D"/>
    <w:rsid w:val="002E5057"/>
    <w:rsid w:val="002E716E"/>
    <w:rsid w:val="003129CE"/>
    <w:rsid w:val="00322026"/>
    <w:rsid w:val="0032722E"/>
    <w:rsid w:val="00335BCE"/>
    <w:rsid w:val="003449C1"/>
    <w:rsid w:val="0034715E"/>
    <w:rsid w:val="0037173C"/>
    <w:rsid w:val="003719C4"/>
    <w:rsid w:val="00381F08"/>
    <w:rsid w:val="003844EA"/>
    <w:rsid w:val="003A7908"/>
    <w:rsid w:val="003C3C46"/>
    <w:rsid w:val="003E7462"/>
    <w:rsid w:val="0043487A"/>
    <w:rsid w:val="00451C89"/>
    <w:rsid w:val="00461A8D"/>
    <w:rsid w:val="00471C75"/>
    <w:rsid w:val="004761E2"/>
    <w:rsid w:val="00482527"/>
    <w:rsid w:val="00497380"/>
    <w:rsid w:val="004A0C7E"/>
    <w:rsid w:val="004B1BB2"/>
    <w:rsid w:val="004B76A2"/>
    <w:rsid w:val="004C33AA"/>
    <w:rsid w:val="0050495B"/>
    <w:rsid w:val="00515A32"/>
    <w:rsid w:val="00522E1A"/>
    <w:rsid w:val="00523CFE"/>
    <w:rsid w:val="00525CC5"/>
    <w:rsid w:val="00551C25"/>
    <w:rsid w:val="00570CC4"/>
    <w:rsid w:val="00587ECC"/>
    <w:rsid w:val="005C1670"/>
    <w:rsid w:val="005E2064"/>
    <w:rsid w:val="005F3C17"/>
    <w:rsid w:val="00606F17"/>
    <w:rsid w:val="0062271F"/>
    <w:rsid w:val="006813E3"/>
    <w:rsid w:val="006A36B3"/>
    <w:rsid w:val="006D6656"/>
    <w:rsid w:val="007023F0"/>
    <w:rsid w:val="00707FA3"/>
    <w:rsid w:val="007153D4"/>
    <w:rsid w:val="0073356A"/>
    <w:rsid w:val="0073511A"/>
    <w:rsid w:val="00746D52"/>
    <w:rsid w:val="007831B9"/>
    <w:rsid w:val="0079407C"/>
    <w:rsid w:val="007A2775"/>
    <w:rsid w:val="007E5266"/>
    <w:rsid w:val="00801E05"/>
    <w:rsid w:val="00810911"/>
    <w:rsid w:val="00815AF9"/>
    <w:rsid w:val="00824194"/>
    <w:rsid w:val="00836C53"/>
    <w:rsid w:val="00860770"/>
    <w:rsid w:val="00861990"/>
    <w:rsid w:val="008A6045"/>
    <w:rsid w:val="008A7991"/>
    <w:rsid w:val="008B39C5"/>
    <w:rsid w:val="008C7C5F"/>
    <w:rsid w:val="008D44FE"/>
    <w:rsid w:val="008D52F3"/>
    <w:rsid w:val="008F6127"/>
    <w:rsid w:val="008F6FE7"/>
    <w:rsid w:val="00914E73"/>
    <w:rsid w:val="00924B66"/>
    <w:rsid w:val="00935BEE"/>
    <w:rsid w:val="009441D8"/>
    <w:rsid w:val="009442BE"/>
    <w:rsid w:val="009550C5"/>
    <w:rsid w:val="009604B1"/>
    <w:rsid w:val="009909B7"/>
    <w:rsid w:val="009A3B8B"/>
    <w:rsid w:val="009A7CE6"/>
    <w:rsid w:val="009B0FB9"/>
    <w:rsid w:val="009B6E8A"/>
    <w:rsid w:val="009E7ED4"/>
    <w:rsid w:val="009F5FBF"/>
    <w:rsid w:val="00A352EB"/>
    <w:rsid w:val="00A35DE8"/>
    <w:rsid w:val="00A563B0"/>
    <w:rsid w:val="00A61DFC"/>
    <w:rsid w:val="00A7304F"/>
    <w:rsid w:val="00A845FB"/>
    <w:rsid w:val="00A911E3"/>
    <w:rsid w:val="00B25B4B"/>
    <w:rsid w:val="00B3637A"/>
    <w:rsid w:val="00B772C5"/>
    <w:rsid w:val="00BC76AB"/>
    <w:rsid w:val="00BD727D"/>
    <w:rsid w:val="00BF0226"/>
    <w:rsid w:val="00BF04AE"/>
    <w:rsid w:val="00C00E87"/>
    <w:rsid w:val="00C10DED"/>
    <w:rsid w:val="00C43BBE"/>
    <w:rsid w:val="00C535C9"/>
    <w:rsid w:val="00C54261"/>
    <w:rsid w:val="00C6644D"/>
    <w:rsid w:val="00C72BBD"/>
    <w:rsid w:val="00C76ADA"/>
    <w:rsid w:val="00C77619"/>
    <w:rsid w:val="00C810F7"/>
    <w:rsid w:val="00C964A0"/>
    <w:rsid w:val="00D02A47"/>
    <w:rsid w:val="00D06B39"/>
    <w:rsid w:val="00D07498"/>
    <w:rsid w:val="00D10A36"/>
    <w:rsid w:val="00D41F81"/>
    <w:rsid w:val="00D4283B"/>
    <w:rsid w:val="00D55307"/>
    <w:rsid w:val="00D622AE"/>
    <w:rsid w:val="00D82098"/>
    <w:rsid w:val="00D8591C"/>
    <w:rsid w:val="00D93B71"/>
    <w:rsid w:val="00DB1686"/>
    <w:rsid w:val="00DB4916"/>
    <w:rsid w:val="00DC3232"/>
    <w:rsid w:val="00DD0EAF"/>
    <w:rsid w:val="00DD4F59"/>
    <w:rsid w:val="00DF59D7"/>
    <w:rsid w:val="00E0726E"/>
    <w:rsid w:val="00E47564"/>
    <w:rsid w:val="00E55FB2"/>
    <w:rsid w:val="00E61F71"/>
    <w:rsid w:val="00E93F5D"/>
    <w:rsid w:val="00ED4908"/>
    <w:rsid w:val="00EE5B6A"/>
    <w:rsid w:val="00F22CD1"/>
    <w:rsid w:val="00F651A4"/>
    <w:rsid w:val="00F82230"/>
    <w:rsid w:val="00F94A49"/>
    <w:rsid w:val="00FB3E3D"/>
    <w:rsid w:val="00FD1416"/>
    <w:rsid w:val="00FD6B3D"/>
    <w:rsid w:val="00F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uiPriority w:val="99"/>
    <w:rsid w:val="00F94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uiPriority w:val="99"/>
    <w:rsid w:val="00F94A4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07F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F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61A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E00E9"/>
    <w:rPr>
      <w:rFonts w:ascii="Times New Roman" w:hAnsi="Times New Roman"/>
      <w:sz w:val="24"/>
      <w:szCs w:val="24"/>
    </w:rPr>
  </w:style>
  <w:style w:type="paragraph" w:customStyle="1" w:styleId="naisnod">
    <w:name w:val="naisnod"/>
    <w:basedOn w:val="Normal"/>
    <w:uiPriority w:val="99"/>
    <w:rsid w:val="00FE00E9"/>
    <w:pPr>
      <w:spacing w:before="450" w:after="225" w:line="240" w:lineRule="auto"/>
      <w:jc w:val="center"/>
    </w:pPr>
    <w:rPr>
      <w:rFonts w:ascii="Times New Roman" w:hAnsi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271B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2E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71B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2EB"/>
    <w:rPr>
      <w:rFonts w:cs="Times New Roman"/>
      <w:lang w:eastAsia="en-US"/>
    </w:rPr>
  </w:style>
  <w:style w:type="paragraph" w:customStyle="1" w:styleId="naisf">
    <w:name w:val="naisf"/>
    <w:basedOn w:val="Normal"/>
    <w:uiPriority w:val="99"/>
    <w:rsid w:val="00271B9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NormalIndent">
    <w:name w:val="Normal Indent"/>
    <w:basedOn w:val="Normal"/>
    <w:uiPriority w:val="99"/>
    <w:rsid w:val="00271B9E"/>
    <w:pPr>
      <w:ind w:left="720"/>
    </w:pPr>
  </w:style>
  <w:style w:type="character" w:styleId="PageNumber">
    <w:name w:val="page number"/>
    <w:basedOn w:val="DefaultParagraphFont"/>
    <w:uiPriority w:val="99"/>
    <w:rsid w:val="002C4A2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E526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- apsardzes sertifikāti</vt:lpstr>
    </vt:vector>
  </TitlesOfParts>
  <Company>Valsts policija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- apsardzes sertifikāti</dc:title>
  <dc:subject>2.pielikums</dc:subject>
  <dc:creator>A.Sudārs</dc:creator>
  <dc:description>67208188, lasn@vp.gov.lv</dc:description>
  <cp:lastModifiedBy>sandra.zerande</cp:lastModifiedBy>
  <cp:revision>2</cp:revision>
  <cp:lastPrinted>2014-12-10T08:15:00Z</cp:lastPrinted>
  <dcterms:created xsi:type="dcterms:W3CDTF">2014-12-10T08:16:00Z</dcterms:created>
  <dcterms:modified xsi:type="dcterms:W3CDTF">2014-12-10T08:16:00Z</dcterms:modified>
</cp:coreProperties>
</file>